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8167B">
        <w:rPr>
          <w:rFonts w:ascii="Arial" w:hAnsi="Arial" w:cs="Arial"/>
          <w:b/>
          <w:sz w:val="22"/>
          <w:szCs w:val="22"/>
        </w:rPr>
        <w:t>na</w:t>
      </w:r>
      <w:proofErr w:type="gramEnd"/>
      <w:r w:rsidRPr="0078167B">
        <w:rPr>
          <w:rFonts w:ascii="Arial" w:hAnsi="Arial" w:cs="Arial"/>
          <w:b/>
          <w:sz w:val="22"/>
          <w:szCs w:val="22"/>
        </w:rPr>
        <w:t xml:space="preserve">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78167B">
        <w:rPr>
          <w:rFonts w:ascii="Arial" w:hAnsi="Arial" w:cs="Arial"/>
          <w:sz w:val="22"/>
          <w:szCs w:val="22"/>
          <w:lang w:eastAsia="zh-CN"/>
        </w:rPr>
        <w:t>dalej</w:t>
      </w:r>
      <w:proofErr w:type="gramEnd"/>
      <w:r w:rsidRPr="0078167B">
        <w:rPr>
          <w:rFonts w:ascii="Arial" w:hAnsi="Arial" w:cs="Arial"/>
          <w:sz w:val="22"/>
          <w:szCs w:val="22"/>
          <w:lang w:eastAsia="zh-CN"/>
        </w:rPr>
        <w:t xml:space="preserve">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226CF8C5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</w:t>
      </w:r>
      <w:r w:rsidR="00BF162B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zwaną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a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zwaną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</w:t>
      </w:r>
      <w:proofErr w:type="gramStart"/>
      <w:r w:rsidR="009B7C24">
        <w:rPr>
          <w:rFonts w:ascii="Arial" w:hAnsi="Arial" w:cs="Arial"/>
          <w:sz w:val="22"/>
          <w:szCs w:val="22"/>
        </w:rPr>
        <w:t>dopuszczenia jako</w:t>
      </w:r>
      <w:proofErr w:type="gramEnd"/>
      <w:r w:rsidR="009B7C24">
        <w:rPr>
          <w:rFonts w:ascii="Arial" w:hAnsi="Arial" w:cs="Arial"/>
          <w:sz w:val="22"/>
          <w:szCs w:val="22"/>
        </w:rPr>
        <w:t xml:space="preserve">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</w:t>
      </w:r>
      <w:proofErr w:type="gramStart"/>
      <w:r w:rsidRPr="00A0685B">
        <w:rPr>
          <w:rFonts w:ascii="Arial" w:hAnsi="Arial" w:cs="Arial"/>
          <w:sz w:val="22"/>
          <w:szCs w:val="22"/>
          <w:lang w:eastAsia="zh-CN"/>
        </w:rPr>
        <w:t>praw</w:t>
      </w:r>
      <w:proofErr w:type="gramEnd"/>
      <w:r w:rsidRPr="00A0685B">
        <w:rPr>
          <w:rFonts w:ascii="Arial" w:hAnsi="Arial" w:cs="Arial"/>
          <w:sz w:val="22"/>
          <w:szCs w:val="22"/>
          <w:lang w:eastAsia="zh-CN"/>
        </w:rPr>
        <w:t xml:space="preserve">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</w:t>
      </w:r>
      <w:proofErr w:type="gramStart"/>
      <w:r w:rsidR="00C75D30" w:rsidRPr="00737542">
        <w:rPr>
          <w:rFonts w:ascii="Arial" w:hAnsi="Arial" w:cs="Arial"/>
          <w:sz w:val="22"/>
          <w:szCs w:val="22"/>
          <w:lang w:eastAsia="zh-CN"/>
        </w:rPr>
        <w:t>praw</w:t>
      </w:r>
      <w:proofErr w:type="gramEnd"/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</w:t>
      </w:r>
      <w:proofErr w:type="gramStart"/>
      <w:r w:rsidRPr="00502C50">
        <w:rPr>
          <w:rFonts w:ascii="Arial" w:hAnsi="Arial" w:cs="Arial"/>
          <w:sz w:val="22"/>
          <w:szCs w:val="22"/>
          <w:lang w:eastAsia="zh-CN"/>
        </w:rPr>
        <w:t>praw</w:t>
      </w:r>
      <w:proofErr w:type="gramEnd"/>
      <w:r w:rsidRPr="00502C50">
        <w:rPr>
          <w:rFonts w:ascii="Arial" w:hAnsi="Arial" w:cs="Arial"/>
          <w:sz w:val="22"/>
          <w:szCs w:val="22"/>
          <w:lang w:eastAsia="zh-CN"/>
        </w:rPr>
        <w:t xml:space="preserve"> własności intelektualnej stron trzecich. Lista wykorzystanych w wynikach Zlecenia elementów stanowiących własność intelektualną stron trzecich, wraz z informacją o sposobach /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podstawach prawnych 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</w:t>
      </w:r>
      <w:proofErr w:type="gramStart"/>
      <w:r>
        <w:rPr>
          <w:rFonts w:ascii="Arial" w:hAnsi="Arial" w:cs="Arial"/>
          <w:sz w:val="22"/>
          <w:szCs w:val="22"/>
          <w:lang w:eastAsia="zh-CN"/>
        </w:rPr>
        <w:t>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</w:t>
      </w:r>
      <w:proofErr w:type="gramEnd"/>
      <w:r w:rsidR="009B7100">
        <w:rPr>
          <w:rFonts w:ascii="Arial" w:hAnsi="Arial" w:cs="Arial"/>
          <w:sz w:val="22"/>
          <w:szCs w:val="22"/>
          <w:lang w:eastAsia="zh-CN"/>
        </w:rPr>
        <w:t xml:space="preserve">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proofErr w:type="gramStart"/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to</w:t>
      </w:r>
      <w:proofErr w:type="gramEnd"/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sz w:val="22"/>
          <w:szCs w:val="22"/>
          <w:lang w:eastAsia="zh-CN"/>
        </w:rPr>
        <w:t>przekazanie</w:t>
      </w:r>
      <w:proofErr w:type="gramEnd"/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sz w:val="22"/>
          <w:szCs w:val="22"/>
          <w:lang w:eastAsia="zh-CN"/>
        </w:rPr>
        <w:t>wystawienie</w:t>
      </w:r>
      <w:proofErr w:type="gramEnd"/>
      <w:r>
        <w:rPr>
          <w:rFonts w:ascii="Arial" w:hAnsi="Arial" w:cs="Arial"/>
          <w:sz w:val="22"/>
          <w:szCs w:val="22"/>
          <w:lang w:eastAsia="zh-CN"/>
        </w:rPr>
        <w:t xml:space="preserve">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lastRenderedPageBreak/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</w:t>
      </w:r>
      <w:proofErr w:type="gramStart"/>
      <w:r w:rsidR="0093514D">
        <w:rPr>
          <w:rFonts w:ascii="Arial" w:hAnsi="Arial" w:cs="Arial"/>
          <w:sz w:val="22"/>
          <w:szCs w:val="22"/>
          <w:lang w:eastAsia="zh-CN"/>
        </w:rPr>
        <w:t>Natomiast jeżeli</w:t>
      </w:r>
      <w:proofErr w:type="gramEnd"/>
      <w:r w:rsidR="0093514D">
        <w:rPr>
          <w:rFonts w:ascii="Arial" w:hAnsi="Arial" w:cs="Arial"/>
          <w:sz w:val="22"/>
          <w:szCs w:val="22"/>
          <w:lang w:eastAsia="zh-CN"/>
        </w:rPr>
        <w:t xml:space="preserve"> Zamawiający odstąpi od pozostałej do realizacji części Zlecenia i jednocześnie do odstąpienia dojdzie z winy 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</w:t>
      </w:r>
      <w:proofErr w:type="gramStart"/>
      <w:r w:rsidR="0093514D">
        <w:rPr>
          <w:rFonts w:ascii="Arial" w:hAnsi="Arial" w:cs="Arial"/>
          <w:sz w:val="22"/>
          <w:szCs w:val="22"/>
          <w:lang w:eastAsia="zh-CN"/>
        </w:rPr>
        <w:t xml:space="preserve">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proofErr w:type="gramEnd"/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1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1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2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 przypadku wystąpienia, okoliczności związanych z wpływem COVID-19 na możliwość </w:t>
      </w:r>
      <w:proofErr w:type="gramStart"/>
      <w:r w:rsidRPr="00A56DEE">
        <w:rPr>
          <w:rFonts w:ascii="Arial" w:hAnsi="Arial" w:cs="Arial"/>
          <w:szCs w:val="22"/>
        </w:rPr>
        <w:t>prawidłowej  i</w:t>
      </w:r>
      <w:proofErr w:type="gramEnd"/>
      <w:r w:rsidRPr="00A56DEE">
        <w:rPr>
          <w:rFonts w:ascii="Arial" w:hAnsi="Arial" w:cs="Arial"/>
          <w:szCs w:val="22"/>
        </w:rPr>
        <w:t xml:space="preserve">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proofErr w:type="gramStart"/>
      <w:r w:rsidRPr="00A56DEE">
        <w:rPr>
          <w:rFonts w:ascii="Arial" w:hAnsi="Arial" w:cs="Arial"/>
          <w:szCs w:val="22"/>
        </w:rPr>
        <w:t>nieobecności</w:t>
      </w:r>
      <w:proofErr w:type="gramEnd"/>
      <w:r w:rsidRPr="00A56DEE">
        <w:rPr>
          <w:rFonts w:ascii="Arial" w:hAnsi="Arial" w:cs="Arial"/>
          <w:szCs w:val="22"/>
        </w:rPr>
        <w:t xml:space="preserve">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proofErr w:type="gramStart"/>
      <w:r w:rsidRPr="00A56DEE">
        <w:rPr>
          <w:rFonts w:ascii="Arial" w:hAnsi="Arial" w:cs="Arial"/>
          <w:szCs w:val="22"/>
        </w:rPr>
        <w:t>decyzji</w:t>
      </w:r>
      <w:proofErr w:type="gramEnd"/>
      <w:r w:rsidRPr="00A56DEE">
        <w:rPr>
          <w:rFonts w:ascii="Arial" w:hAnsi="Arial" w:cs="Arial"/>
          <w:szCs w:val="22"/>
        </w:rPr>
        <w:t xml:space="preserve"> wydanych przez Głównego Inspektora Sanitarnego lub działającego z jego </w:t>
      </w:r>
      <w:r w:rsidRPr="00A56DEE">
        <w:rPr>
          <w:rFonts w:ascii="Arial" w:hAnsi="Arial" w:cs="Arial"/>
          <w:szCs w:val="22"/>
        </w:rPr>
        <w:lastRenderedPageBreak/>
        <w:t>upoważnienia państwowego wojewódzkiego inspektora sanitarnego, w związku z przeciwdziałaniem COVID-19 nakładających na Wykonawcę obowiązek podjęcia określonych 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proofErr w:type="gramStart"/>
      <w:r w:rsidRPr="00A56DEE">
        <w:rPr>
          <w:rFonts w:ascii="Arial" w:hAnsi="Arial" w:cs="Arial"/>
          <w:szCs w:val="22"/>
        </w:rPr>
        <w:t>poleceń</w:t>
      </w:r>
      <w:proofErr w:type="gramEnd"/>
      <w:r w:rsidRPr="00A56DEE">
        <w:rPr>
          <w:rFonts w:ascii="Arial" w:hAnsi="Arial" w:cs="Arial"/>
          <w:szCs w:val="22"/>
        </w:rPr>
        <w:t xml:space="preserve">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proofErr w:type="gramStart"/>
      <w:r w:rsidRPr="00A56DEE">
        <w:rPr>
          <w:rFonts w:ascii="Arial" w:hAnsi="Arial" w:cs="Arial"/>
          <w:szCs w:val="22"/>
        </w:rPr>
        <w:t>wstrzymania</w:t>
      </w:r>
      <w:proofErr w:type="gramEnd"/>
      <w:r w:rsidRPr="00A56DEE">
        <w:rPr>
          <w:rFonts w:ascii="Arial" w:hAnsi="Arial" w:cs="Arial"/>
          <w:szCs w:val="22"/>
        </w:rPr>
        <w:t xml:space="preserve">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proofErr w:type="gramStart"/>
      <w:r w:rsidRPr="00A56DEE">
        <w:rPr>
          <w:rFonts w:ascii="Arial" w:hAnsi="Arial" w:cs="Arial"/>
          <w:szCs w:val="22"/>
        </w:rPr>
        <w:t>innych</w:t>
      </w:r>
      <w:proofErr w:type="gramEnd"/>
      <w:r w:rsidRPr="00A56DEE">
        <w:rPr>
          <w:rFonts w:ascii="Arial" w:hAnsi="Arial" w:cs="Arial"/>
          <w:szCs w:val="22"/>
        </w:rPr>
        <w:t xml:space="preserve">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proofErr w:type="gramStart"/>
      <w:r w:rsidRPr="00A56DEE">
        <w:rPr>
          <w:rFonts w:ascii="Arial" w:hAnsi="Arial" w:cs="Arial"/>
          <w:szCs w:val="22"/>
        </w:rPr>
        <w:t>zmianę</w:t>
      </w:r>
      <w:proofErr w:type="gramEnd"/>
      <w:r w:rsidRPr="00A56DEE">
        <w:rPr>
          <w:rFonts w:ascii="Arial" w:hAnsi="Arial" w:cs="Arial"/>
          <w:szCs w:val="22"/>
        </w:rPr>
        <w:t xml:space="preserve">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proofErr w:type="gramStart"/>
      <w:r w:rsidRPr="00A56DEE">
        <w:rPr>
          <w:rFonts w:ascii="Arial" w:hAnsi="Arial" w:cs="Arial"/>
          <w:szCs w:val="22"/>
        </w:rPr>
        <w:t>zmianę</w:t>
      </w:r>
      <w:proofErr w:type="gramEnd"/>
      <w:r w:rsidRPr="00A56DEE">
        <w:rPr>
          <w:rFonts w:ascii="Arial" w:hAnsi="Arial" w:cs="Arial"/>
          <w:szCs w:val="22"/>
        </w:rPr>
        <w:t xml:space="preserve">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proofErr w:type="gramStart"/>
      <w:r w:rsidRPr="00A56DEE">
        <w:rPr>
          <w:rFonts w:ascii="Arial" w:hAnsi="Arial" w:cs="Arial"/>
          <w:szCs w:val="22"/>
        </w:rPr>
        <w:t>zmianę</w:t>
      </w:r>
      <w:proofErr w:type="gramEnd"/>
      <w:r w:rsidRPr="00A56DEE">
        <w:rPr>
          <w:rFonts w:ascii="Arial" w:hAnsi="Arial" w:cs="Arial"/>
          <w:szCs w:val="22"/>
        </w:rPr>
        <w:t xml:space="preserve">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 xml:space="preserve">które Strona uzyskała od drugiej Strony </w:t>
      </w:r>
      <w:proofErr w:type="gramStart"/>
      <w:r w:rsidR="0010035E" w:rsidRPr="0010035E">
        <w:rPr>
          <w:rFonts w:ascii="Arial" w:hAnsi="Arial" w:cs="Arial"/>
          <w:sz w:val="22"/>
          <w:szCs w:val="22"/>
          <w:lang w:eastAsia="ar-SA"/>
        </w:rPr>
        <w:t>w  ramach</w:t>
      </w:r>
      <w:proofErr w:type="gramEnd"/>
      <w:r w:rsidR="0010035E" w:rsidRPr="0010035E">
        <w:rPr>
          <w:rFonts w:ascii="Arial" w:hAnsi="Arial" w:cs="Arial"/>
          <w:sz w:val="22"/>
          <w:szCs w:val="22"/>
          <w:lang w:eastAsia="ar-SA"/>
        </w:rPr>
        <w:t xml:space="preserve">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wykonania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poinformowania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BB3E8F">
        <w:rPr>
          <w:rFonts w:ascii="Arial" w:hAnsi="Arial" w:cs="Arial"/>
          <w:sz w:val="22"/>
          <w:szCs w:val="22"/>
        </w:rPr>
        <w:t>poinformowania</w:t>
      </w:r>
      <w:proofErr w:type="gramEnd"/>
      <w:r w:rsidRPr="00BB3E8F">
        <w:rPr>
          <w:rFonts w:ascii="Arial" w:hAnsi="Arial" w:cs="Arial"/>
          <w:sz w:val="22"/>
          <w:szCs w:val="22"/>
        </w:rPr>
        <w:t xml:space="preserve">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interesów i praw którejkolwiek ze Stron lub w celu zapobieżeniu wystąpienia szkody majątkowej którejkolwiek ze Stron Umowy, w tym w celu ochrony praw i roszczeń nabytych mocą Umowy 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</w:t>
      </w:r>
      <w:proofErr w:type="gramStart"/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  <w:proofErr w:type="gramEnd"/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które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które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ujawnionych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2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</w:t>
      </w:r>
      <w:proofErr w:type="gramEnd"/>
      <w:r w:rsidRPr="007A7C48">
        <w:rPr>
          <w:rFonts w:ascii="Arial" w:hAnsi="Arial" w:cs="Arial"/>
          <w:sz w:val="22"/>
          <w:szCs w:val="22"/>
          <w:lang w:eastAsia="zh-CN"/>
        </w:rPr>
        <w:t xml:space="preserve">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7A7C48">
        <w:rPr>
          <w:rFonts w:ascii="Arial" w:hAnsi="Arial" w:cs="Arial"/>
          <w:sz w:val="22"/>
          <w:szCs w:val="22"/>
          <w:lang w:eastAsia="zh-CN"/>
        </w:rPr>
        <w:t>wynalazku</w:t>
      </w:r>
      <w:proofErr w:type="gramEnd"/>
      <w:r w:rsidRPr="007A7C48">
        <w:rPr>
          <w:rFonts w:ascii="Arial" w:hAnsi="Arial" w:cs="Arial"/>
          <w:sz w:val="22"/>
          <w:szCs w:val="22"/>
          <w:lang w:eastAsia="zh-CN"/>
        </w:rPr>
        <w:t xml:space="preserve">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7A7C48">
        <w:rPr>
          <w:rFonts w:ascii="Arial" w:hAnsi="Arial" w:cs="Arial"/>
          <w:sz w:val="22"/>
          <w:szCs w:val="22"/>
          <w:lang w:eastAsia="zh-CN"/>
        </w:rPr>
        <w:t>wzoru</w:t>
      </w:r>
      <w:proofErr w:type="gramEnd"/>
      <w:r w:rsidRPr="007A7C48">
        <w:rPr>
          <w:rFonts w:ascii="Arial" w:hAnsi="Arial" w:cs="Arial"/>
          <w:sz w:val="22"/>
          <w:szCs w:val="22"/>
          <w:lang w:eastAsia="zh-CN"/>
        </w:rPr>
        <w:t xml:space="preserve">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</w:t>
      </w:r>
      <w:proofErr w:type="gramEnd"/>
      <w:r w:rsidRPr="00794678">
        <w:rPr>
          <w:rFonts w:ascii="Arial" w:hAnsi="Arial" w:cs="Arial"/>
          <w:sz w:val="22"/>
          <w:szCs w:val="22"/>
          <w:lang w:eastAsia="zh-CN"/>
        </w:rPr>
        <w:t xml:space="preserve">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7A7C48">
        <w:rPr>
          <w:rFonts w:ascii="Arial" w:hAnsi="Arial" w:cs="Arial"/>
          <w:sz w:val="22"/>
          <w:szCs w:val="22"/>
          <w:lang w:eastAsia="zh-CN"/>
        </w:rPr>
        <w:t>to</w:t>
      </w:r>
      <w:proofErr w:type="gramEnd"/>
      <w:r w:rsidRPr="007A7C48">
        <w:rPr>
          <w:rFonts w:ascii="Arial" w:hAnsi="Arial" w:cs="Arial"/>
          <w:sz w:val="22"/>
          <w:szCs w:val="22"/>
          <w:lang w:eastAsia="zh-CN"/>
        </w:rPr>
        <w:t xml:space="preserve"> prawa, o których mowa w lit. a.-</w:t>
      </w:r>
      <w:proofErr w:type="gramStart"/>
      <w:r w:rsidR="00592CD1">
        <w:rPr>
          <w:rFonts w:ascii="Arial" w:hAnsi="Arial" w:cs="Arial"/>
          <w:sz w:val="22"/>
          <w:szCs w:val="22"/>
          <w:lang w:eastAsia="zh-CN"/>
        </w:rPr>
        <w:t>d</w:t>
      </w:r>
      <w:proofErr w:type="gramEnd"/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</w:t>
      </w:r>
      <w:proofErr w:type="gramStart"/>
      <w:r w:rsidR="00592CD1">
        <w:rPr>
          <w:rFonts w:ascii="Arial" w:hAnsi="Arial" w:cs="Arial"/>
          <w:sz w:val="22"/>
          <w:szCs w:val="22"/>
          <w:lang w:eastAsia="zh-CN"/>
        </w:rPr>
        <w:t xml:space="preserve">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</w:t>
      </w:r>
      <w:proofErr w:type="gramEnd"/>
      <w:r w:rsidRPr="007A7C48">
        <w:rPr>
          <w:rFonts w:ascii="Arial" w:hAnsi="Arial" w:cs="Arial"/>
          <w:sz w:val="22"/>
          <w:szCs w:val="22"/>
          <w:lang w:eastAsia="zh-CN"/>
        </w:rPr>
        <w:t xml:space="preserve">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</w:t>
      </w:r>
      <w:proofErr w:type="gramStart"/>
      <w:r w:rsidR="00A0685B">
        <w:rPr>
          <w:rFonts w:ascii="Arial" w:hAnsi="Arial" w:cs="Arial"/>
          <w:sz w:val="22"/>
          <w:szCs w:val="22"/>
          <w:lang w:eastAsia="zh-CN"/>
        </w:rPr>
        <w:t>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proofErr w:type="gramEnd"/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</w:t>
      </w:r>
      <w:proofErr w:type="gramStart"/>
      <w:r w:rsidRPr="007A7C48">
        <w:rPr>
          <w:rFonts w:ascii="Arial" w:hAnsi="Arial" w:cs="Arial"/>
          <w:sz w:val="22"/>
          <w:szCs w:val="22"/>
          <w:lang w:eastAsia="zh-CN"/>
        </w:rPr>
        <w:t>praw</w:t>
      </w:r>
      <w:proofErr w:type="gramEnd"/>
      <w:r w:rsidRPr="007A7C48">
        <w:rPr>
          <w:rFonts w:ascii="Arial" w:hAnsi="Arial" w:cs="Arial"/>
          <w:sz w:val="22"/>
          <w:szCs w:val="22"/>
          <w:lang w:eastAsia="zh-CN"/>
        </w:rPr>
        <w:t xml:space="preserve">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przechodzą na jego następców prawnych. Zamawiający może przenosić na inne osoby całość lub część uzyskanych na podstawie Umowy </w:t>
      </w:r>
      <w:proofErr w:type="gramStart"/>
      <w:r w:rsidRPr="007A7C48">
        <w:rPr>
          <w:rFonts w:ascii="Arial" w:hAnsi="Arial" w:cs="Arial"/>
          <w:sz w:val="22"/>
          <w:szCs w:val="22"/>
          <w:lang w:eastAsia="zh-CN"/>
        </w:rPr>
        <w:t>praw</w:t>
      </w:r>
      <w:proofErr w:type="gramEnd"/>
      <w:r w:rsidRPr="007A7C48">
        <w:rPr>
          <w:rFonts w:ascii="Arial" w:hAnsi="Arial" w:cs="Arial"/>
          <w:sz w:val="22"/>
          <w:szCs w:val="22"/>
          <w:lang w:eastAsia="zh-CN"/>
        </w:rPr>
        <w:t>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przeniesienie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3" w:name="_Hlk58832367"/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przenoszone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3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814998">
        <w:rPr>
          <w:rFonts w:ascii="Arial" w:hAnsi="Arial" w:cs="Arial"/>
          <w:sz w:val="22"/>
          <w:szCs w:val="22"/>
          <w:lang w:eastAsia="zh-CN"/>
        </w:rPr>
        <w:t>przenoszone</w:t>
      </w:r>
      <w:proofErr w:type="gramEnd"/>
      <w:r w:rsidRPr="00814998">
        <w:rPr>
          <w:rFonts w:ascii="Arial" w:hAnsi="Arial" w:cs="Arial"/>
          <w:sz w:val="22"/>
          <w:szCs w:val="22"/>
          <w:lang w:eastAsia="zh-CN"/>
        </w:rPr>
        <w:t xml:space="preserve">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</w:t>
      </w:r>
      <w:proofErr w:type="gramStart"/>
      <w:r>
        <w:rPr>
          <w:rFonts w:ascii="Arial" w:hAnsi="Arial" w:cs="Arial"/>
          <w:sz w:val="22"/>
          <w:szCs w:val="22"/>
          <w:lang w:eastAsia="zh-CN"/>
        </w:rPr>
        <w:t>),c</w:t>
      </w:r>
      <w:proofErr w:type="gramEnd"/>
      <w:r>
        <w:rPr>
          <w:rFonts w:ascii="Arial" w:hAnsi="Arial" w:cs="Arial"/>
          <w:sz w:val="22"/>
          <w:szCs w:val="22"/>
          <w:lang w:eastAsia="zh-CN"/>
        </w:rPr>
        <w:t>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</w:t>
      </w:r>
      <w:proofErr w:type="gramStart"/>
      <w:r w:rsidRPr="007A7C48">
        <w:rPr>
          <w:rFonts w:ascii="Arial" w:hAnsi="Arial" w:cs="Arial"/>
          <w:sz w:val="22"/>
          <w:szCs w:val="22"/>
          <w:lang w:eastAsia="zh-CN"/>
        </w:rPr>
        <w:t xml:space="preserve">się </w:t>
      </w:r>
      <w:r w:rsidR="00E72C0A">
        <w:rPr>
          <w:rFonts w:ascii="Arial" w:hAnsi="Arial" w:cs="Arial"/>
          <w:sz w:val="22"/>
          <w:szCs w:val="22"/>
          <w:lang w:eastAsia="zh-CN"/>
        </w:rPr>
        <w:t>że</w:t>
      </w:r>
      <w:proofErr w:type="gramEnd"/>
      <w:r w:rsidR="00E72C0A">
        <w:rPr>
          <w:rFonts w:ascii="Arial" w:hAnsi="Arial" w:cs="Arial"/>
          <w:sz w:val="22"/>
          <w:szCs w:val="22"/>
          <w:lang w:eastAsia="zh-CN"/>
        </w:rPr>
        <w:t xml:space="preserve">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I. </w:t>
      </w:r>
      <w:proofErr w:type="gramStart"/>
      <w:r>
        <w:rPr>
          <w:rFonts w:ascii="Arial" w:hAnsi="Arial" w:cs="Arial"/>
          <w:sz w:val="22"/>
          <w:szCs w:val="22"/>
          <w:lang w:eastAsia="zh-CN"/>
        </w:rPr>
        <w:t>w</w:t>
      </w:r>
      <w:proofErr w:type="gramEnd"/>
      <w:r>
        <w:rPr>
          <w:rFonts w:ascii="Arial" w:hAnsi="Arial" w:cs="Arial"/>
          <w:sz w:val="22"/>
          <w:szCs w:val="22"/>
          <w:lang w:eastAsia="zh-CN"/>
        </w:rPr>
        <w:t xml:space="preserve">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korzystania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dzielenia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tworzenia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utrwalania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dostosowywania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udzielania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rozpowszechniania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oddawania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wykorzystywania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rozpowszechniania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>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1129EE">
        <w:rPr>
          <w:rFonts w:ascii="Arial" w:hAnsi="Arial" w:cs="Arial"/>
          <w:sz w:val="22"/>
          <w:szCs w:val="22"/>
          <w:lang w:eastAsia="zh-CN"/>
        </w:rPr>
        <w:t>korzystania</w:t>
      </w:r>
      <w:proofErr w:type="gramEnd"/>
      <w:r w:rsidRPr="001129EE">
        <w:rPr>
          <w:rFonts w:ascii="Arial" w:hAnsi="Arial" w:cs="Arial"/>
          <w:sz w:val="22"/>
          <w:szCs w:val="22"/>
          <w:lang w:eastAsia="zh-CN"/>
        </w:rPr>
        <w:t xml:space="preserve">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proofErr w:type="gramStart"/>
      <w:r w:rsidRPr="000C37EE">
        <w:rPr>
          <w:rFonts w:ascii="Arial" w:hAnsi="Arial" w:cs="Arial"/>
          <w:i/>
          <w:sz w:val="22"/>
          <w:szCs w:val="22"/>
          <w:lang w:eastAsia="zh-CN"/>
        </w:rPr>
        <w:t>trwałego</w:t>
      </w:r>
      <w:proofErr w:type="gramEnd"/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proofErr w:type="gramStart"/>
      <w:r w:rsidRPr="000C37EE">
        <w:rPr>
          <w:rFonts w:ascii="Arial" w:hAnsi="Arial" w:cs="Arial"/>
          <w:i/>
          <w:sz w:val="22"/>
          <w:szCs w:val="22"/>
          <w:lang w:eastAsia="zh-CN"/>
        </w:rPr>
        <w:t>tłumaczenia</w:t>
      </w:r>
      <w:proofErr w:type="gramEnd"/>
      <w:r w:rsidRPr="000C37EE">
        <w:rPr>
          <w:rFonts w:ascii="Arial" w:hAnsi="Arial" w:cs="Arial"/>
          <w:i/>
          <w:sz w:val="22"/>
          <w:szCs w:val="22"/>
          <w:lang w:eastAsia="zh-CN"/>
        </w:rPr>
        <w:t>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proofErr w:type="gramStart"/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</w:t>
      </w:r>
      <w:proofErr w:type="gramEnd"/>
      <w:r w:rsidRPr="000C37EE">
        <w:rPr>
          <w:rFonts w:ascii="Arial" w:hAnsi="Arial" w:cs="Arial"/>
          <w:i/>
          <w:sz w:val="22"/>
          <w:szCs w:val="22"/>
          <w:lang w:eastAsia="zh-CN"/>
        </w:rPr>
        <w:t>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i/>
          <w:sz w:val="22"/>
          <w:szCs w:val="22"/>
          <w:lang w:eastAsia="zh-CN"/>
        </w:rPr>
        <w:t>udzielanie</w:t>
      </w:r>
      <w:proofErr w:type="gramEnd"/>
      <w:r>
        <w:rPr>
          <w:rFonts w:ascii="Arial" w:hAnsi="Arial" w:cs="Arial"/>
          <w:i/>
          <w:sz w:val="22"/>
          <w:szCs w:val="22"/>
          <w:lang w:eastAsia="zh-CN"/>
        </w:rPr>
        <w:t xml:space="preserve">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proofErr w:type="gramStart"/>
      <w:r w:rsidRPr="000C37EE">
        <w:rPr>
          <w:rFonts w:ascii="Arial" w:hAnsi="Arial" w:cs="Arial"/>
          <w:i/>
          <w:sz w:val="22"/>
          <w:szCs w:val="22"/>
          <w:lang w:eastAsia="zh-CN"/>
        </w:rPr>
        <w:t>wprowadzania</w:t>
      </w:r>
      <w:proofErr w:type="gramEnd"/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proofErr w:type="gramStart"/>
      <w:r w:rsidRPr="000C37EE">
        <w:rPr>
          <w:rFonts w:ascii="Arial" w:hAnsi="Arial" w:cs="Arial"/>
          <w:i/>
          <w:sz w:val="22"/>
          <w:szCs w:val="22"/>
          <w:lang w:eastAsia="zh-CN"/>
        </w:rPr>
        <w:t>oddawania</w:t>
      </w:r>
      <w:proofErr w:type="gramEnd"/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proofErr w:type="gramStart"/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</w:t>
      </w:r>
      <w:proofErr w:type="gramEnd"/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lastRenderedPageBreak/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odstąpienia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rozwiązania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innych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 xml:space="preserve">Strony postanawiają, iż w zakresie korespondencji, o której mowa w ust. 5, za doręczone uznaje się </w:t>
      </w:r>
      <w:proofErr w:type="gramStart"/>
      <w:r w:rsidRPr="0078167B">
        <w:rPr>
          <w:rFonts w:ascii="Arial" w:eastAsia="MS ??" w:hAnsi="Arial" w:cs="Arial"/>
          <w:sz w:val="22"/>
          <w:szCs w:val="22"/>
          <w:lang w:eastAsia="en-US"/>
        </w:rPr>
        <w:t>pismo :</w:t>
      </w:r>
      <w:proofErr w:type="gramEnd"/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przyjęte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8167B">
        <w:rPr>
          <w:rFonts w:ascii="Arial" w:hAnsi="Arial" w:cs="Arial"/>
          <w:sz w:val="22"/>
          <w:szCs w:val="22"/>
        </w:rPr>
        <w:t>przesyłane</w:t>
      </w:r>
      <w:proofErr w:type="gramEnd"/>
      <w:r w:rsidRPr="0078167B">
        <w:rPr>
          <w:rFonts w:ascii="Arial" w:hAnsi="Arial" w:cs="Arial"/>
          <w:sz w:val="22"/>
          <w:szCs w:val="22"/>
        </w:rPr>
        <w:t xml:space="preserve">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4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4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ochronie danych), co w szczególności </w:t>
      </w:r>
      <w:proofErr w:type="gramStart"/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>oznacza  wykonanie</w:t>
      </w:r>
      <w:proofErr w:type="gramEnd"/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proofErr w:type="gramStart"/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</w:t>
      </w:r>
      <w:proofErr w:type="gramEnd"/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</w:t>
      </w:r>
      <w:proofErr w:type="gramStart"/>
      <w:r w:rsidRPr="0078167B">
        <w:rPr>
          <w:rFonts w:ascii="Arial" w:eastAsia="Times New Roman" w:hAnsi="Arial" w:cs="Arial"/>
          <w:sz w:val="22"/>
          <w:szCs w:val="22"/>
          <w:lang w:eastAsia="zh-CN"/>
        </w:rPr>
        <w:t>praw</w:t>
      </w:r>
      <w:proofErr w:type="gramEnd"/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przypadku, gdy w jakimkolwiek czasie po zawarciu Umowy, wszystkie lub część tych </w:t>
      </w:r>
      <w:r w:rsidRPr="0078167B">
        <w:rPr>
          <w:rFonts w:ascii="Arial" w:hAnsi="Arial" w:cs="Arial"/>
          <w:sz w:val="22"/>
          <w:szCs w:val="22"/>
        </w:rPr>
        <w:lastRenderedPageBreak/>
        <w:t>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Załącznik </w:t>
      </w:r>
      <w:proofErr w:type="gramStart"/>
      <w:r>
        <w:rPr>
          <w:rFonts w:ascii="Arial" w:hAnsi="Arial" w:cs="Arial"/>
          <w:sz w:val="22"/>
          <w:szCs w:val="22"/>
          <w:lang w:eastAsia="zh-CN"/>
        </w:rPr>
        <w:t>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</w:t>
      </w:r>
      <w:proofErr w:type="gramEnd"/>
      <w:r w:rsidR="009E0DD2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5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5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6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</w:t>
      </w:r>
      <w:proofErr w:type="gramStart"/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</w:t>
      </w:r>
      <w:proofErr w:type="gramEnd"/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>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proofErr w:type="gramStart"/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</w:t>
            </w:r>
            <w:proofErr w:type="gramEnd"/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proofErr w:type="gramStart"/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</w:t>
            </w:r>
            <w:proofErr w:type="gramEnd"/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proofErr w:type="gramStart"/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</w:t>
            </w:r>
            <w:proofErr w:type="gramEnd"/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proofErr w:type="gramStart"/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</w:t>
            </w:r>
            <w:proofErr w:type="gramEnd"/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 xml:space="preserve">Wykonawca w terminie........................................ </w:t>
      </w:r>
      <w:proofErr w:type="gramStart"/>
      <w:r w:rsidRPr="0074676C">
        <w:rPr>
          <w:rFonts w:ascii="Calibri Light" w:eastAsia="Times New Roman" w:hAnsi="Calibri Light" w:cs="Calibri Light"/>
          <w:sz w:val="20"/>
          <w:lang w:eastAsia="pl-PL"/>
        </w:rPr>
        <w:t>uzupełni</w:t>
      </w:r>
      <w:proofErr w:type="gramEnd"/>
      <w:r w:rsidRPr="0074676C">
        <w:rPr>
          <w:rFonts w:ascii="Calibri Light" w:eastAsia="Times New Roman" w:hAnsi="Calibri Light" w:cs="Calibri Light"/>
          <w:sz w:val="20"/>
          <w:lang w:eastAsia="pl-PL"/>
        </w:rPr>
        <w:t xml:space="preserve">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9"/>
      <w:footerReference w:type="default" r:id="rId10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C4BFB" w14:textId="77777777" w:rsidR="00EB3928" w:rsidRDefault="00EB3928" w:rsidP="00643303">
      <w:r>
        <w:separator/>
      </w:r>
    </w:p>
  </w:endnote>
  <w:endnote w:type="continuationSeparator" w:id="0">
    <w:p w14:paraId="0229C444" w14:textId="77777777" w:rsidR="00EB3928" w:rsidRDefault="00EB3928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BF162B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BF162B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14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33266" w14:textId="77777777" w:rsidR="00EB3928" w:rsidRDefault="00EB3928" w:rsidP="00643303">
      <w:r>
        <w:separator/>
      </w:r>
    </w:p>
  </w:footnote>
  <w:footnote w:type="continuationSeparator" w:id="0">
    <w:p w14:paraId="56FE0529" w14:textId="77777777" w:rsidR="00EB3928" w:rsidRDefault="00EB3928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</w:t>
      </w:r>
      <w:proofErr w:type="gramStart"/>
      <w:r w:rsidRPr="003B30B8">
        <w:t>o</w:t>
      </w:r>
      <w:proofErr w:type="gramEnd"/>
      <w:r w:rsidRPr="003B30B8">
        <w:t>.</w:t>
      </w:r>
      <w:r w:rsidRPr="005C7C84">
        <w:t xml:space="preserve"> </w:t>
      </w:r>
      <w:proofErr w:type="gramStart"/>
      <w:r w:rsidRPr="005C7C84">
        <w:t>z</w:t>
      </w:r>
      <w:proofErr w:type="gramEnd"/>
      <w:r w:rsidRPr="005C7C84">
        <w:t xml:space="preserve">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3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21"/>
  </w:num>
  <w:num w:numId="18">
    <w:abstractNumId w:val="15"/>
  </w:num>
  <w:num w:numId="19">
    <w:abstractNumId w:val="23"/>
  </w:num>
  <w:num w:numId="20">
    <w:abstractNumId w:val="4"/>
  </w:num>
  <w:num w:numId="21">
    <w:abstractNumId w:val="13"/>
  </w:num>
  <w:num w:numId="22">
    <w:abstractNumId w:val="22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162B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789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50DB4-B2DE-435F-81C3-D98B9EC0C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CC0BF-9763-408B-B3C1-A279DD8CFA87}"/>
</file>

<file path=customXml/itemProps3.xml><?xml version="1.0" encoding="utf-8"?>
<ds:datastoreItem xmlns:ds="http://schemas.openxmlformats.org/officeDocument/2006/customXml" ds:itemID="{5796088B-D4BC-4EBF-8FFD-930236A6F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4656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EJ</cp:lastModifiedBy>
  <cp:revision>6</cp:revision>
  <cp:lastPrinted>2021-05-28T15:10:00Z</cp:lastPrinted>
  <dcterms:created xsi:type="dcterms:W3CDTF">2021-06-11T09:10:00Z</dcterms:created>
  <dcterms:modified xsi:type="dcterms:W3CDTF">2022-12-14T15:49:00Z</dcterms:modified>
</cp:coreProperties>
</file>